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49" w:rsidRPr="00A73F1B" w:rsidRDefault="009A7C49" w:rsidP="00A73F1B">
      <w:pPr>
        <w:spacing w:line="360" w:lineRule="exact"/>
        <w:ind w:left="-426"/>
        <w:jc w:val="center"/>
        <w:rPr>
          <w:rFonts w:ascii="Times New Roman Bold" w:hAnsi="Times New Roman Bold"/>
          <w:b/>
          <w:lang w:val="ru-RU"/>
        </w:rPr>
      </w:pPr>
      <w:bookmarkStart w:id="0" w:name="_GoBack"/>
      <w:bookmarkEnd w:id="0"/>
      <w:r w:rsidRPr="00A73F1B">
        <w:rPr>
          <w:rFonts w:ascii="Times New Roman Bold" w:hAnsi="Times New Roman Bold"/>
          <w:b/>
          <w:lang w:val="ru-RU"/>
        </w:rPr>
        <w:t xml:space="preserve">УНИВЕРСИТЕТ ЗА НАЦИОНАЛНО И СВЕТОВНО СТОПАНСТВО </w:t>
      </w:r>
    </w:p>
    <w:p w:rsidR="009A7C49" w:rsidRPr="00A73F1B" w:rsidRDefault="009A7C49" w:rsidP="00A73F1B">
      <w:pPr>
        <w:spacing w:line="360" w:lineRule="exact"/>
        <w:ind w:left="-426"/>
        <w:jc w:val="center"/>
        <w:rPr>
          <w:rFonts w:ascii="Times New Roman Bold" w:hAnsi="Times New Roman Bold"/>
          <w:b/>
        </w:rPr>
      </w:pPr>
      <w:r w:rsidRPr="00A73F1B">
        <w:rPr>
          <w:rFonts w:ascii="Times New Roman Bold" w:hAnsi="Times New Roman Bold"/>
          <w:b/>
          <w:lang w:val="ru-RU"/>
        </w:rPr>
        <w:t xml:space="preserve">ФАКУЛТЕТ </w:t>
      </w:r>
      <w:r w:rsidRPr="00A73F1B">
        <w:rPr>
          <w:rFonts w:ascii="Times New Roman Bold" w:hAnsi="Times New Roman Bold"/>
          <w:b/>
        </w:rPr>
        <w:t>„МЕЖДУНАРОДНА ИКОНОМИКА И ПОЛИТИКА”</w:t>
      </w:r>
    </w:p>
    <w:p w:rsidR="009A7C49" w:rsidRPr="00A73F1B" w:rsidRDefault="009A7C49" w:rsidP="00A73F1B">
      <w:pPr>
        <w:pBdr>
          <w:bottom w:val="single" w:sz="4" w:space="1" w:color="auto"/>
        </w:pBdr>
        <w:spacing w:line="360" w:lineRule="exact"/>
        <w:ind w:left="-426"/>
        <w:jc w:val="center"/>
        <w:rPr>
          <w:rFonts w:ascii="Times New Roman Bold" w:hAnsi="Times New Roman Bold"/>
          <w:b/>
          <w:lang w:val="ru-RU"/>
        </w:rPr>
      </w:pPr>
      <w:r w:rsidRPr="00A73F1B">
        <w:rPr>
          <w:rFonts w:ascii="Times New Roman Bold" w:hAnsi="Times New Roman Bold"/>
          <w:b/>
          <w:lang w:val="ru-RU"/>
        </w:rPr>
        <w:t>КАТЕДРА “МЕЖДУНАРОДНИ ИКОНОМИЧЕСКИ ОТНОШЕНИЯ И БИЗНЕС”</w:t>
      </w:r>
    </w:p>
    <w:p w:rsidR="009A7C49" w:rsidRDefault="009A7C49" w:rsidP="0049099B">
      <w:pPr>
        <w:tabs>
          <w:tab w:val="left" w:pos="0"/>
        </w:tabs>
        <w:jc w:val="center"/>
        <w:rPr>
          <w:b/>
          <w:sz w:val="32"/>
          <w:szCs w:val="32"/>
          <w:u w:val="single"/>
          <w:lang w:val="ru-RU"/>
        </w:rPr>
      </w:pPr>
    </w:p>
    <w:p w:rsidR="0059656F" w:rsidRPr="0059656F" w:rsidRDefault="00E40B40" w:rsidP="007F785A">
      <w:pPr>
        <w:rPr>
          <w:sz w:val="26"/>
          <w:szCs w:val="26"/>
        </w:rPr>
      </w:pPr>
      <w:r w:rsidRPr="0059656F">
        <w:rPr>
          <w:sz w:val="26"/>
          <w:szCs w:val="26"/>
          <w:lang w:val="ru-RU"/>
        </w:rPr>
        <w:t xml:space="preserve">                                                                </w:t>
      </w:r>
      <w:r w:rsidR="00EE739E" w:rsidRPr="0059656F">
        <w:rPr>
          <w:sz w:val="26"/>
          <w:szCs w:val="26"/>
          <w:lang w:val="ru-RU"/>
        </w:rPr>
        <w:t xml:space="preserve"> </w:t>
      </w:r>
      <w:r w:rsidR="00BF5CD6">
        <w:rPr>
          <w:sz w:val="26"/>
          <w:szCs w:val="26"/>
          <w:lang w:val="ru-RU"/>
        </w:rPr>
        <w:tab/>
      </w:r>
      <w:r w:rsidR="00BF5CD6">
        <w:rPr>
          <w:sz w:val="26"/>
          <w:szCs w:val="26"/>
          <w:lang w:val="ru-RU"/>
        </w:rPr>
        <w:tab/>
      </w:r>
      <w:r w:rsidR="00BF5CD6">
        <w:rPr>
          <w:sz w:val="26"/>
          <w:szCs w:val="26"/>
          <w:lang w:val="ru-RU"/>
        </w:rPr>
        <w:tab/>
      </w:r>
      <w:r w:rsidR="007F785A">
        <w:rPr>
          <w:sz w:val="26"/>
          <w:szCs w:val="26"/>
          <w:lang w:val="en-US"/>
        </w:rPr>
        <w:tab/>
      </w:r>
      <w:r w:rsidR="0059656F" w:rsidRPr="0059656F">
        <w:rPr>
          <w:sz w:val="26"/>
          <w:szCs w:val="26"/>
        </w:rPr>
        <w:t>УТВЪРЖДАВАМ!</w:t>
      </w:r>
    </w:p>
    <w:p w:rsidR="00A73F1B" w:rsidRDefault="0059656F" w:rsidP="00E40B40">
      <w:pPr>
        <w:rPr>
          <w:sz w:val="26"/>
          <w:szCs w:val="26"/>
        </w:rPr>
      </w:pPr>
      <w:r w:rsidRPr="0059656F">
        <w:rPr>
          <w:sz w:val="26"/>
          <w:szCs w:val="26"/>
        </w:rPr>
        <w:tab/>
      </w:r>
      <w:r w:rsidRPr="0059656F">
        <w:rPr>
          <w:sz w:val="26"/>
          <w:szCs w:val="26"/>
        </w:rPr>
        <w:tab/>
      </w:r>
      <w:r w:rsidRPr="0059656F">
        <w:rPr>
          <w:sz w:val="26"/>
          <w:szCs w:val="26"/>
        </w:rPr>
        <w:tab/>
      </w:r>
      <w:r w:rsidRPr="0059656F">
        <w:rPr>
          <w:sz w:val="26"/>
          <w:szCs w:val="26"/>
        </w:rPr>
        <w:tab/>
      </w:r>
      <w:r w:rsidRPr="0059656F">
        <w:rPr>
          <w:sz w:val="26"/>
          <w:szCs w:val="26"/>
        </w:rPr>
        <w:tab/>
      </w:r>
      <w:r w:rsidRPr="0059656F">
        <w:rPr>
          <w:sz w:val="26"/>
          <w:szCs w:val="26"/>
        </w:rPr>
        <w:tab/>
      </w:r>
    </w:p>
    <w:p w:rsidR="00BF5CD6" w:rsidRDefault="00BF5CD6" w:rsidP="00BF5CD6">
      <w:pPr>
        <w:ind w:left="4248"/>
      </w:pPr>
      <w:r>
        <w:t>ПЪРВИ ЗАМ.</w:t>
      </w:r>
      <w:r w:rsidR="00E40B40" w:rsidRPr="0059656F">
        <w:t xml:space="preserve">– РЕКТОР И ЗАМ.- </w:t>
      </w:r>
      <w:r w:rsidR="0059656F" w:rsidRPr="0059656F">
        <w:t>РЕКТОР</w:t>
      </w:r>
    </w:p>
    <w:p w:rsidR="00E40B40" w:rsidRPr="0059656F" w:rsidRDefault="0059656F" w:rsidP="00A73F1B">
      <w:pPr>
        <w:ind w:left="2832" w:firstLine="708"/>
      </w:pPr>
      <w:r w:rsidRPr="0059656F">
        <w:t xml:space="preserve"> </w:t>
      </w:r>
      <w:r w:rsidR="00BF5CD6">
        <w:tab/>
      </w:r>
      <w:r w:rsidR="00E40B40" w:rsidRPr="0059656F">
        <w:t>ПО ОБУЧЕНИЕТО В ОКС “БАКАЛАВЪР”:</w:t>
      </w:r>
    </w:p>
    <w:p w:rsidR="00E40B40" w:rsidRPr="0059656F" w:rsidRDefault="00E40B40" w:rsidP="00E40B40">
      <w:pPr>
        <w:rPr>
          <w:sz w:val="26"/>
          <w:szCs w:val="26"/>
        </w:rPr>
      </w:pPr>
    </w:p>
    <w:p w:rsidR="00E40B40" w:rsidRPr="0059656F" w:rsidRDefault="00E40B40" w:rsidP="00E40B40">
      <w:pPr>
        <w:jc w:val="center"/>
        <w:rPr>
          <w:sz w:val="26"/>
          <w:szCs w:val="26"/>
        </w:rPr>
      </w:pPr>
      <w:r w:rsidRPr="0059656F">
        <w:rPr>
          <w:sz w:val="26"/>
          <w:szCs w:val="26"/>
        </w:rPr>
        <w:tab/>
        <w:t xml:space="preserve"> </w:t>
      </w:r>
      <w:r w:rsidRPr="0059656F">
        <w:rPr>
          <w:sz w:val="26"/>
          <w:szCs w:val="26"/>
        </w:rPr>
        <w:tab/>
      </w:r>
      <w:r w:rsidRPr="0059656F">
        <w:rPr>
          <w:sz w:val="26"/>
          <w:szCs w:val="26"/>
        </w:rPr>
        <w:tab/>
      </w:r>
      <w:r w:rsidRPr="0059656F">
        <w:rPr>
          <w:sz w:val="26"/>
          <w:szCs w:val="26"/>
        </w:rPr>
        <w:tab/>
      </w:r>
      <w:r w:rsidRPr="0059656F">
        <w:rPr>
          <w:sz w:val="26"/>
          <w:szCs w:val="26"/>
        </w:rPr>
        <w:tab/>
        <w:t xml:space="preserve">   </w:t>
      </w:r>
      <w:r w:rsidRPr="0059656F">
        <w:rPr>
          <w:sz w:val="26"/>
          <w:szCs w:val="26"/>
        </w:rPr>
        <w:tab/>
      </w:r>
      <w:r w:rsidR="00D1188D" w:rsidRPr="0059656F">
        <w:rPr>
          <w:sz w:val="26"/>
          <w:szCs w:val="26"/>
        </w:rPr>
        <w:t xml:space="preserve">     </w:t>
      </w:r>
      <w:r w:rsidRPr="0059656F">
        <w:rPr>
          <w:sz w:val="26"/>
          <w:szCs w:val="26"/>
        </w:rPr>
        <w:t>(</w:t>
      </w:r>
      <w:r w:rsidR="00A73F1B">
        <w:rPr>
          <w:sz w:val="26"/>
          <w:szCs w:val="26"/>
        </w:rPr>
        <w:t>доц</w:t>
      </w:r>
      <w:r w:rsidRPr="0059656F">
        <w:rPr>
          <w:sz w:val="26"/>
          <w:szCs w:val="26"/>
        </w:rPr>
        <w:t xml:space="preserve">. д-р </w:t>
      </w:r>
      <w:r w:rsidR="00A73F1B">
        <w:rPr>
          <w:sz w:val="26"/>
          <w:szCs w:val="26"/>
        </w:rPr>
        <w:t>Миланка Славова</w:t>
      </w:r>
      <w:r w:rsidRPr="0059656F">
        <w:rPr>
          <w:sz w:val="26"/>
          <w:szCs w:val="26"/>
        </w:rPr>
        <w:t>)</w:t>
      </w:r>
      <w:r w:rsidRPr="0059656F">
        <w:rPr>
          <w:b/>
          <w:sz w:val="26"/>
          <w:szCs w:val="26"/>
        </w:rPr>
        <w:tab/>
      </w:r>
      <w:r w:rsidRPr="0059656F">
        <w:rPr>
          <w:sz w:val="26"/>
          <w:szCs w:val="26"/>
        </w:rPr>
        <w:tab/>
      </w:r>
    </w:p>
    <w:p w:rsidR="0008311A" w:rsidRDefault="0008311A" w:rsidP="009A7C49">
      <w:pPr>
        <w:spacing w:before="120" w:after="120"/>
        <w:jc w:val="center"/>
        <w:rPr>
          <w:b/>
          <w:sz w:val="40"/>
          <w:szCs w:val="40"/>
          <w:u w:val="single"/>
        </w:rPr>
      </w:pPr>
    </w:p>
    <w:p w:rsidR="00BD3F3F" w:rsidRPr="009A7C49" w:rsidRDefault="00BD3F3F" w:rsidP="009A7C49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A7C49">
        <w:rPr>
          <w:b/>
          <w:sz w:val="40"/>
          <w:szCs w:val="40"/>
          <w:u w:val="single"/>
        </w:rPr>
        <w:t>П</w:t>
      </w:r>
      <w:r w:rsidR="00A73F1B">
        <w:rPr>
          <w:b/>
          <w:sz w:val="40"/>
          <w:szCs w:val="40"/>
          <w:u w:val="single"/>
        </w:rPr>
        <w:t xml:space="preserve"> </w:t>
      </w:r>
      <w:r w:rsidRPr="009A7C49">
        <w:rPr>
          <w:b/>
          <w:sz w:val="40"/>
          <w:szCs w:val="40"/>
          <w:u w:val="single"/>
        </w:rPr>
        <w:t>Р</w:t>
      </w:r>
      <w:r w:rsidR="00A73F1B">
        <w:rPr>
          <w:b/>
          <w:sz w:val="40"/>
          <w:szCs w:val="40"/>
          <w:u w:val="single"/>
        </w:rPr>
        <w:t xml:space="preserve"> </w:t>
      </w:r>
      <w:r w:rsidRPr="009A7C49">
        <w:rPr>
          <w:b/>
          <w:sz w:val="40"/>
          <w:szCs w:val="40"/>
          <w:u w:val="single"/>
        </w:rPr>
        <w:t>А</w:t>
      </w:r>
      <w:r w:rsidR="00A73F1B">
        <w:rPr>
          <w:b/>
          <w:sz w:val="40"/>
          <w:szCs w:val="40"/>
          <w:u w:val="single"/>
        </w:rPr>
        <w:t xml:space="preserve"> </w:t>
      </w:r>
      <w:r w:rsidRPr="009A7C49">
        <w:rPr>
          <w:b/>
          <w:sz w:val="40"/>
          <w:szCs w:val="40"/>
          <w:u w:val="single"/>
        </w:rPr>
        <w:t>В</w:t>
      </w:r>
      <w:r w:rsidR="00A73F1B">
        <w:rPr>
          <w:b/>
          <w:sz w:val="40"/>
          <w:szCs w:val="40"/>
          <w:u w:val="single"/>
        </w:rPr>
        <w:t xml:space="preserve"> </w:t>
      </w:r>
      <w:r w:rsidRPr="009A7C49">
        <w:rPr>
          <w:b/>
          <w:sz w:val="40"/>
          <w:szCs w:val="40"/>
          <w:u w:val="single"/>
        </w:rPr>
        <w:t>И</w:t>
      </w:r>
      <w:r w:rsidR="00A73F1B">
        <w:rPr>
          <w:b/>
          <w:sz w:val="40"/>
          <w:szCs w:val="40"/>
          <w:u w:val="single"/>
        </w:rPr>
        <w:t xml:space="preserve"> </w:t>
      </w:r>
      <w:r w:rsidRPr="009A7C49">
        <w:rPr>
          <w:b/>
          <w:sz w:val="40"/>
          <w:szCs w:val="40"/>
          <w:u w:val="single"/>
        </w:rPr>
        <w:t>Л</w:t>
      </w:r>
      <w:r w:rsidR="00A73F1B">
        <w:rPr>
          <w:b/>
          <w:sz w:val="40"/>
          <w:szCs w:val="40"/>
          <w:u w:val="single"/>
        </w:rPr>
        <w:t xml:space="preserve"> </w:t>
      </w:r>
      <w:r w:rsidRPr="009A7C49">
        <w:rPr>
          <w:b/>
          <w:sz w:val="40"/>
          <w:szCs w:val="40"/>
          <w:u w:val="single"/>
        </w:rPr>
        <w:t>А</w:t>
      </w:r>
    </w:p>
    <w:p w:rsidR="00BF5CD6" w:rsidRDefault="009A7C49" w:rsidP="007F785A">
      <w:pPr>
        <w:spacing w:before="120" w:after="120"/>
        <w:jc w:val="center"/>
        <w:rPr>
          <w:b/>
          <w:sz w:val="28"/>
          <w:szCs w:val="28"/>
        </w:rPr>
      </w:pPr>
      <w:r w:rsidRPr="009A7C49">
        <w:rPr>
          <w:b/>
          <w:sz w:val="28"/>
          <w:szCs w:val="28"/>
        </w:rPr>
        <w:t xml:space="preserve">за </w:t>
      </w:r>
      <w:r w:rsidR="00BD3F3F" w:rsidRPr="009A7C49">
        <w:rPr>
          <w:b/>
          <w:sz w:val="28"/>
          <w:szCs w:val="28"/>
        </w:rPr>
        <w:t xml:space="preserve">провеждането на </w:t>
      </w:r>
      <w:r>
        <w:rPr>
          <w:b/>
          <w:sz w:val="28"/>
          <w:szCs w:val="28"/>
        </w:rPr>
        <w:t>ДЪРЖАВНИЯ ИЗПИТ</w:t>
      </w:r>
    </w:p>
    <w:p w:rsidR="00BD3F3F" w:rsidRPr="009A7C49" w:rsidRDefault="009A7C49" w:rsidP="007F785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="00BD3F3F" w:rsidRPr="009A7C49">
        <w:rPr>
          <w:b/>
          <w:sz w:val="28"/>
          <w:szCs w:val="28"/>
        </w:rPr>
        <w:t>СПЕЦИАЛНОСТТА</w:t>
      </w:r>
      <w:r w:rsidRPr="009A7C49">
        <w:rPr>
          <w:b/>
          <w:sz w:val="28"/>
          <w:szCs w:val="28"/>
        </w:rPr>
        <w:t xml:space="preserve"> в</w:t>
      </w:r>
      <w:r w:rsidR="00BD3F3F" w:rsidRPr="009A7C49">
        <w:rPr>
          <w:b/>
          <w:sz w:val="28"/>
          <w:szCs w:val="28"/>
        </w:rPr>
        <w:t xml:space="preserve"> ОКС „Бакалавър”</w:t>
      </w:r>
    </w:p>
    <w:p w:rsidR="00F31E39" w:rsidRDefault="00F31E39" w:rsidP="00F31E39">
      <w:pPr>
        <w:jc w:val="both"/>
        <w:rPr>
          <w:b/>
          <w:sz w:val="32"/>
          <w:szCs w:val="32"/>
        </w:rPr>
      </w:pPr>
    </w:p>
    <w:p w:rsidR="00F31E39" w:rsidRPr="00F31E39" w:rsidRDefault="00F31E39" w:rsidP="00F31E39">
      <w:pPr>
        <w:jc w:val="center"/>
        <w:rPr>
          <w:b/>
          <w:sz w:val="28"/>
          <w:szCs w:val="28"/>
        </w:rPr>
      </w:pPr>
      <w:r w:rsidRPr="00F31E39">
        <w:rPr>
          <w:b/>
          <w:sz w:val="28"/>
          <w:szCs w:val="28"/>
        </w:rPr>
        <w:t>Държавният изпит по специалността</w:t>
      </w:r>
      <w:r w:rsidR="00FB1DB8">
        <w:rPr>
          <w:b/>
          <w:sz w:val="28"/>
          <w:szCs w:val="28"/>
        </w:rPr>
        <w:t xml:space="preserve"> на български и на английски език</w:t>
      </w:r>
      <w:r w:rsidRPr="00F31E39">
        <w:rPr>
          <w:b/>
          <w:sz w:val="28"/>
          <w:szCs w:val="28"/>
        </w:rPr>
        <w:t xml:space="preserve"> се провежда в електронен (компютърен) вариант или в писмен (хартиен) вариант</w:t>
      </w:r>
    </w:p>
    <w:p w:rsidR="00B532BF" w:rsidRPr="000D4164" w:rsidRDefault="00BD3F3F" w:rsidP="008E010F">
      <w:pPr>
        <w:numPr>
          <w:ilvl w:val="0"/>
          <w:numId w:val="11"/>
        </w:numPr>
        <w:spacing w:before="240" w:after="120"/>
        <w:rPr>
          <w:b/>
          <w:u w:val="single"/>
        </w:rPr>
      </w:pPr>
      <w:r w:rsidRPr="000D4164">
        <w:rPr>
          <w:b/>
          <w:u w:val="single"/>
        </w:rPr>
        <w:t xml:space="preserve">Раздели в съдържанието на изпита: </w:t>
      </w:r>
    </w:p>
    <w:p w:rsidR="000D4164" w:rsidRPr="000D4164" w:rsidRDefault="000D4164" w:rsidP="000D4164">
      <w:pPr>
        <w:numPr>
          <w:ilvl w:val="0"/>
          <w:numId w:val="16"/>
        </w:numPr>
        <w:jc w:val="both"/>
      </w:pPr>
      <w:r w:rsidRPr="000D4164">
        <w:t xml:space="preserve">  Теория на международните икономически отношения и международна търговия (ТМИОМТ)</w:t>
      </w:r>
      <w:r>
        <w:t>;</w:t>
      </w:r>
    </w:p>
    <w:p w:rsidR="000D4164" w:rsidRPr="000D4164" w:rsidRDefault="000D4164" w:rsidP="000D4164">
      <w:pPr>
        <w:numPr>
          <w:ilvl w:val="0"/>
          <w:numId w:val="16"/>
        </w:numPr>
        <w:jc w:val="both"/>
      </w:pPr>
      <w:r w:rsidRPr="000D4164">
        <w:t xml:space="preserve">  Европейска икономическа интеграция (ЕИИ);</w:t>
      </w:r>
    </w:p>
    <w:p w:rsidR="000D4164" w:rsidRPr="000D4164" w:rsidRDefault="000D4164" w:rsidP="000D4164">
      <w:pPr>
        <w:numPr>
          <w:ilvl w:val="0"/>
          <w:numId w:val="16"/>
        </w:numPr>
        <w:jc w:val="both"/>
      </w:pPr>
      <w:r w:rsidRPr="000D4164">
        <w:t xml:space="preserve">  Международен бизнес и маркетинг (МБМ)</w:t>
      </w:r>
      <w:r>
        <w:t>;</w:t>
      </w:r>
    </w:p>
    <w:p w:rsidR="000D4164" w:rsidRPr="000D4164" w:rsidRDefault="000D4164" w:rsidP="000D4164">
      <w:pPr>
        <w:numPr>
          <w:ilvl w:val="0"/>
          <w:numId w:val="16"/>
        </w:numPr>
        <w:jc w:val="both"/>
      </w:pPr>
      <w:r w:rsidRPr="000D4164">
        <w:t xml:space="preserve">  Международен мениджмънт и външноикономически отношения на България (ММВИО);  </w:t>
      </w:r>
    </w:p>
    <w:p w:rsidR="000D4164" w:rsidRPr="000D4164" w:rsidRDefault="000D4164" w:rsidP="000D4164">
      <w:pPr>
        <w:numPr>
          <w:ilvl w:val="0"/>
          <w:numId w:val="16"/>
        </w:numPr>
        <w:jc w:val="both"/>
      </w:pPr>
      <w:r w:rsidRPr="000D4164">
        <w:t xml:space="preserve">  Международни пазари и цени (МПЦ); </w:t>
      </w:r>
    </w:p>
    <w:p w:rsidR="000D4164" w:rsidRPr="000D4164" w:rsidRDefault="000D4164" w:rsidP="002A368F">
      <w:pPr>
        <w:numPr>
          <w:ilvl w:val="0"/>
          <w:numId w:val="16"/>
        </w:numPr>
        <w:jc w:val="both"/>
      </w:pPr>
      <w:r w:rsidRPr="000D4164">
        <w:t xml:space="preserve">  Международни финанси (МФ).</w:t>
      </w:r>
    </w:p>
    <w:p w:rsidR="00B532BF" w:rsidRDefault="00BD3F3F" w:rsidP="002A368F">
      <w:pPr>
        <w:numPr>
          <w:ilvl w:val="0"/>
          <w:numId w:val="11"/>
        </w:numPr>
        <w:spacing w:before="240" w:after="120"/>
        <w:rPr>
          <w:b/>
          <w:u w:val="single"/>
        </w:rPr>
      </w:pPr>
      <w:r w:rsidRPr="000D4164">
        <w:rPr>
          <w:b/>
          <w:u w:val="single"/>
        </w:rPr>
        <w:t>Тежест на всеки от разделите в изпита:</w:t>
      </w:r>
    </w:p>
    <w:p w:rsidR="004E642D" w:rsidRPr="004E642D" w:rsidRDefault="004E642D" w:rsidP="004E642D">
      <w:pPr>
        <w:spacing w:before="240" w:after="120"/>
        <w:ind w:left="360" w:firstLine="348"/>
        <w:jc w:val="both"/>
      </w:pPr>
      <w:r>
        <w:t xml:space="preserve">Общият брой на въпросите от изпита е 65. Всеки верен отговор носи 1 точка, а всеки грешен отговор - 0 точки. Максималният брой точки е 65. Броят точки, който носи всеки от посочените по-горе раздели, е: </w:t>
      </w:r>
    </w:p>
    <w:p w:rsidR="004E642D" w:rsidRPr="004E642D" w:rsidRDefault="004E642D" w:rsidP="004E642D">
      <w:pPr>
        <w:numPr>
          <w:ilvl w:val="0"/>
          <w:numId w:val="16"/>
        </w:numPr>
      </w:pPr>
      <w:r w:rsidRPr="004E642D">
        <w:t xml:space="preserve">  ТМИОМТ   </w:t>
      </w:r>
      <w:r w:rsidRPr="004E642D">
        <w:tab/>
        <w:t>- 10 точки</w:t>
      </w:r>
      <w:r>
        <w:t>;</w:t>
      </w:r>
    </w:p>
    <w:p w:rsidR="004E642D" w:rsidRPr="004E642D" w:rsidRDefault="004E642D" w:rsidP="004E642D">
      <w:pPr>
        <w:numPr>
          <w:ilvl w:val="0"/>
          <w:numId w:val="16"/>
        </w:numPr>
      </w:pPr>
      <w:r w:rsidRPr="004E642D">
        <w:t xml:space="preserve"> </w:t>
      </w:r>
      <w:r w:rsidRPr="004E642D">
        <w:rPr>
          <w:lang w:val="ru-RU"/>
        </w:rPr>
        <w:t xml:space="preserve"> </w:t>
      </w:r>
      <w:r w:rsidRPr="004E642D">
        <w:rPr>
          <w:lang w:val="en-US"/>
        </w:rPr>
        <w:t>E</w:t>
      </w:r>
      <w:r w:rsidRPr="004E642D">
        <w:t>ИИ</w:t>
      </w:r>
      <w:r w:rsidRPr="004E642D">
        <w:tab/>
        <w:t xml:space="preserve">       </w:t>
      </w:r>
      <w:r w:rsidRPr="004E642D">
        <w:tab/>
        <w:t>-   5 точки</w:t>
      </w:r>
      <w:r>
        <w:t>;</w:t>
      </w:r>
    </w:p>
    <w:p w:rsidR="004E642D" w:rsidRPr="004E642D" w:rsidRDefault="004E642D" w:rsidP="004E642D">
      <w:pPr>
        <w:numPr>
          <w:ilvl w:val="0"/>
          <w:numId w:val="16"/>
        </w:numPr>
      </w:pPr>
      <w:r w:rsidRPr="004E642D">
        <w:t xml:space="preserve">  МБМ  </w:t>
      </w:r>
      <w:r w:rsidRPr="004E642D">
        <w:tab/>
      </w:r>
      <w:r w:rsidRPr="004E642D">
        <w:tab/>
        <w:t>- 15 точки</w:t>
      </w:r>
      <w:r>
        <w:t>;</w:t>
      </w:r>
    </w:p>
    <w:p w:rsidR="004E642D" w:rsidRPr="004E642D" w:rsidRDefault="004E642D" w:rsidP="004E642D">
      <w:pPr>
        <w:numPr>
          <w:ilvl w:val="0"/>
          <w:numId w:val="16"/>
        </w:numPr>
      </w:pPr>
      <w:r w:rsidRPr="004E642D">
        <w:t xml:space="preserve">  ММВИО</w:t>
      </w:r>
      <w:r w:rsidRPr="004E642D">
        <w:tab/>
      </w:r>
      <w:r>
        <w:tab/>
      </w:r>
      <w:r w:rsidRPr="004E642D">
        <w:t>- 15 точки</w:t>
      </w:r>
      <w:r>
        <w:t>;</w:t>
      </w:r>
    </w:p>
    <w:p w:rsidR="004E642D" w:rsidRPr="004E642D" w:rsidRDefault="004E642D" w:rsidP="004E642D">
      <w:pPr>
        <w:numPr>
          <w:ilvl w:val="0"/>
          <w:numId w:val="16"/>
        </w:numPr>
      </w:pPr>
      <w:r w:rsidRPr="004E642D">
        <w:t xml:space="preserve">  МПЦ</w:t>
      </w:r>
      <w:r w:rsidRPr="004E642D">
        <w:tab/>
      </w:r>
      <w:r w:rsidRPr="004E642D">
        <w:tab/>
        <w:t>- 10 точки</w:t>
      </w:r>
      <w:r>
        <w:t>;</w:t>
      </w:r>
    </w:p>
    <w:p w:rsidR="004E642D" w:rsidRDefault="004E642D" w:rsidP="004E642D">
      <w:pPr>
        <w:numPr>
          <w:ilvl w:val="0"/>
          <w:numId w:val="16"/>
        </w:numPr>
      </w:pPr>
      <w:r w:rsidRPr="004E642D">
        <w:t xml:space="preserve">  МФ</w:t>
      </w:r>
      <w:r w:rsidRPr="004E642D">
        <w:tab/>
      </w:r>
      <w:r w:rsidRPr="004E642D">
        <w:tab/>
        <w:t>- 10 точки</w:t>
      </w:r>
      <w:r>
        <w:t>.</w:t>
      </w:r>
    </w:p>
    <w:p w:rsidR="00FB1DB8" w:rsidRDefault="00FB1DB8" w:rsidP="00FB1DB8"/>
    <w:p w:rsidR="00FB1DB8" w:rsidRPr="004E642D" w:rsidRDefault="00FB1DB8" w:rsidP="00FB1DB8">
      <w:pPr>
        <w:ind w:firstLine="708"/>
      </w:pPr>
      <w:r>
        <w:t>Максималният брой точки от всеки от разделите в изпита съответства на броя на въпросите от него.</w:t>
      </w:r>
    </w:p>
    <w:p w:rsidR="00BD3F3F" w:rsidRPr="004E642D" w:rsidRDefault="00BD3F3F" w:rsidP="008E010F">
      <w:pPr>
        <w:numPr>
          <w:ilvl w:val="0"/>
          <w:numId w:val="11"/>
        </w:numPr>
        <w:spacing w:before="240" w:after="120"/>
        <w:rPr>
          <w:b/>
          <w:u w:val="single"/>
        </w:rPr>
      </w:pPr>
      <w:r w:rsidRPr="004E642D">
        <w:rPr>
          <w:b/>
          <w:u w:val="single"/>
        </w:rPr>
        <w:t>Форма</w:t>
      </w:r>
      <w:r w:rsidR="008E04EE" w:rsidRPr="004E642D">
        <w:rPr>
          <w:b/>
          <w:u w:val="single"/>
        </w:rPr>
        <w:t>т</w:t>
      </w:r>
      <w:r w:rsidRPr="004E642D">
        <w:rPr>
          <w:b/>
          <w:u w:val="single"/>
        </w:rPr>
        <w:t xml:space="preserve"> на изпита</w:t>
      </w:r>
      <w:r w:rsidRPr="004E642D">
        <w:rPr>
          <w:b/>
        </w:rPr>
        <w:t xml:space="preserve">:  </w:t>
      </w:r>
    </w:p>
    <w:p w:rsidR="00BD3F3F" w:rsidRPr="000D4164" w:rsidRDefault="00BD3F3F" w:rsidP="00BD3F3F">
      <w:pPr>
        <w:rPr>
          <w:b/>
          <w:highlight w:val="yellow"/>
        </w:rPr>
      </w:pPr>
      <w:r w:rsidRPr="000D4164">
        <w:rPr>
          <w:b/>
          <w:highlight w:val="yellow"/>
        </w:rPr>
        <w:t xml:space="preserve">                           </w:t>
      </w:r>
    </w:p>
    <w:p w:rsidR="004E642D" w:rsidRPr="004E642D" w:rsidRDefault="004E642D" w:rsidP="004E642D">
      <w:pPr>
        <w:jc w:val="center"/>
        <w:rPr>
          <w:b/>
        </w:rPr>
      </w:pPr>
      <w:r w:rsidRPr="004E642D">
        <w:rPr>
          <w:b/>
        </w:rPr>
        <w:t>ТЕСТ със затворени въпроси и един верен отговор</w:t>
      </w:r>
    </w:p>
    <w:p w:rsidR="004E642D" w:rsidRPr="004E642D" w:rsidRDefault="004E642D" w:rsidP="004E642D">
      <w:pPr>
        <w:jc w:val="center"/>
        <w:rPr>
          <w:b/>
        </w:rPr>
      </w:pPr>
      <w:r w:rsidRPr="004E642D">
        <w:rPr>
          <w:b/>
        </w:rPr>
        <w:t>(при посочени 5 варианта на възможен отговор)</w:t>
      </w:r>
    </w:p>
    <w:p w:rsidR="004E642D" w:rsidRPr="004E642D" w:rsidRDefault="004E642D" w:rsidP="004E642D">
      <w:pPr>
        <w:spacing w:before="120" w:after="120"/>
        <w:ind w:firstLine="706"/>
        <w:jc w:val="both"/>
      </w:pPr>
      <w:r w:rsidRPr="004E642D">
        <w:t xml:space="preserve">При електронния изпит компютърната програма предоставя </w:t>
      </w:r>
      <w:r w:rsidRPr="004E642D">
        <w:rPr>
          <w:b/>
        </w:rPr>
        <w:t xml:space="preserve">автоматично подбран </w:t>
      </w:r>
      <w:r w:rsidRPr="004E642D">
        <w:t>от нея</w:t>
      </w:r>
      <w:r w:rsidRPr="004E642D">
        <w:rPr>
          <w:b/>
        </w:rPr>
        <w:t xml:space="preserve"> вариант на теста на всеки един студент</w:t>
      </w:r>
      <w:r w:rsidRPr="004E642D">
        <w:t xml:space="preserve"> и той маркира верните отговори съгласно уточнените </w:t>
      </w:r>
      <w:r w:rsidRPr="004E642D">
        <w:lastRenderedPageBreak/>
        <w:t>правила. Независимо от предоставените по електронен път указания, представител на изпитната комисия прави подробен предварителен инструктаж за техническите подробности по провеждането на електронния изпит.</w:t>
      </w:r>
    </w:p>
    <w:p w:rsidR="004E642D" w:rsidRDefault="004E642D" w:rsidP="002A368F">
      <w:pPr>
        <w:spacing w:before="120" w:after="120"/>
        <w:ind w:firstLine="709"/>
        <w:jc w:val="both"/>
      </w:pPr>
      <w:r w:rsidRPr="004E642D">
        <w:t xml:space="preserve">При писмения вариант на изпита на студентите се раздава </w:t>
      </w:r>
      <w:r w:rsidRPr="004E642D">
        <w:rPr>
          <w:b/>
        </w:rPr>
        <w:t>тестова книжка</w:t>
      </w:r>
      <w:r w:rsidRPr="004E642D">
        <w:t xml:space="preserve"> и специално изготвена </w:t>
      </w:r>
      <w:r w:rsidRPr="004E642D">
        <w:rPr>
          <w:b/>
        </w:rPr>
        <w:t>изпитна карта</w:t>
      </w:r>
      <w:r w:rsidRPr="004E642D">
        <w:t>, върху която те отбелязват верните отговори. Председателят на изпитната комисия провежда подробен инструктаж за техническите подробности  по провеждане на изпита. Най-важните изисквания в това отношение са отбелязани и в началото на тестовата книжка.</w:t>
      </w:r>
    </w:p>
    <w:p w:rsidR="00612065" w:rsidRPr="005401B6" w:rsidRDefault="00612065" w:rsidP="00612065">
      <w:pPr>
        <w:spacing w:before="120" w:after="120"/>
        <w:ind w:firstLine="708"/>
        <w:jc w:val="both"/>
        <w:rPr>
          <w:b/>
        </w:rPr>
      </w:pPr>
      <w:r w:rsidRPr="005401B6">
        <w:rPr>
          <w:b/>
        </w:rPr>
        <w:t>Разрешава се използването само на индивидуален калкулатор и не се допуска предаването му за ползване от други студенти.</w:t>
      </w:r>
    </w:p>
    <w:p w:rsidR="00BD3F3F" w:rsidRPr="00A503F8" w:rsidRDefault="00BD3F3F" w:rsidP="00612065">
      <w:pPr>
        <w:numPr>
          <w:ilvl w:val="0"/>
          <w:numId w:val="11"/>
        </w:numPr>
        <w:spacing w:before="120" w:after="120"/>
        <w:jc w:val="both"/>
        <w:rPr>
          <w:b/>
          <w:u w:val="single"/>
        </w:rPr>
      </w:pPr>
      <w:r w:rsidRPr="00A503F8">
        <w:rPr>
          <w:b/>
          <w:u w:val="single"/>
        </w:rPr>
        <w:t>Брой на вариантите, които се използват при теста:</w:t>
      </w:r>
    </w:p>
    <w:p w:rsidR="00A503F8" w:rsidRPr="00A503F8" w:rsidRDefault="00A503F8" w:rsidP="00612065">
      <w:pPr>
        <w:numPr>
          <w:ilvl w:val="0"/>
          <w:numId w:val="18"/>
        </w:numPr>
        <w:spacing w:before="120" w:after="120"/>
        <w:jc w:val="both"/>
      </w:pPr>
      <w:r w:rsidRPr="00A503F8">
        <w:t xml:space="preserve">Използват се от 3 до 5 варианта на комплекти от въпроси. При писмения вариант на изпита въпросите са отпечатани  в специални тестови книжки, а при електронния вариант са  въведени в техническото устройство съгласно изискванията на компютърната програма. </w:t>
      </w:r>
    </w:p>
    <w:p w:rsidR="00A503F8" w:rsidRPr="00A503F8" w:rsidRDefault="00A503F8" w:rsidP="00612065">
      <w:pPr>
        <w:numPr>
          <w:ilvl w:val="0"/>
          <w:numId w:val="18"/>
        </w:numPr>
        <w:spacing w:before="120" w:after="120"/>
        <w:jc w:val="both"/>
      </w:pPr>
      <w:r w:rsidRPr="00A503F8">
        <w:t xml:space="preserve">При писмения изпит вариантът се изтегля от представител на студентите в присъствието на явяващите се на изпита и преподавателите, включени в комисията. Изтегленият вариант се размножава според броя на изпитваните студенти. При електронния вариант въпросите се подбират автоматично от компютърната програма. </w:t>
      </w:r>
    </w:p>
    <w:p w:rsidR="00B532BF" w:rsidRPr="00A503F8" w:rsidRDefault="00B532BF" w:rsidP="00612065">
      <w:pPr>
        <w:numPr>
          <w:ilvl w:val="0"/>
          <w:numId w:val="11"/>
        </w:numPr>
        <w:spacing w:before="120" w:after="120"/>
        <w:rPr>
          <w:b/>
          <w:u w:val="single"/>
        </w:rPr>
      </w:pPr>
      <w:r w:rsidRPr="00A503F8">
        <w:rPr>
          <w:b/>
          <w:u w:val="single"/>
        </w:rPr>
        <w:t>Продължителност на изп</w:t>
      </w:r>
      <w:r w:rsidR="00875A6D" w:rsidRPr="00A503F8">
        <w:rPr>
          <w:b/>
          <w:u w:val="single"/>
        </w:rPr>
        <w:t>ита</w:t>
      </w:r>
      <w:r w:rsidR="000D4164" w:rsidRPr="00A503F8">
        <w:rPr>
          <w:b/>
          <w:u w:val="single"/>
        </w:rPr>
        <w:t>:</w:t>
      </w:r>
    </w:p>
    <w:p w:rsidR="00B532BF" w:rsidRDefault="00B532BF" w:rsidP="00612065">
      <w:pPr>
        <w:spacing w:before="120" w:after="120"/>
        <w:ind w:firstLine="708"/>
      </w:pPr>
      <w:r w:rsidRPr="00B532BF">
        <w:t xml:space="preserve">Държавният изпит продължава </w:t>
      </w:r>
      <w:r w:rsidR="00875A6D">
        <w:t>два часа и тридесет минути (</w:t>
      </w:r>
      <w:r w:rsidR="00FB1DB8">
        <w:t xml:space="preserve">или общо </w:t>
      </w:r>
      <w:r w:rsidR="00875A6D">
        <w:t>150 минути)</w:t>
      </w:r>
      <w:r w:rsidRPr="00B532BF">
        <w:t>.</w:t>
      </w:r>
    </w:p>
    <w:p w:rsidR="00BD3F3F" w:rsidRDefault="00BD3F3F" w:rsidP="008E010F">
      <w:pPr>
        <w:numPr>
          <w:ilvl w:val="0"/>
          <w:numId w:val="11"/>
        </w:numPr>
        <w:spacing w:before="240" w:after="120"/>
        <w:rPr>
          <w:b/>
          <w:u w:val="single"/>
        </w:rPr>
      </w:pPr>
      <w:r w:rsidRPr="00C37FB2">
        <w:rPr>
          <w:b/>
          <w:u w:val="single"/>
        </w:rPr>
        <w:t>Примерна скала за оценяване:</w:t>
      </w:r>
    </w:p>
    <w:p w:rsidR="00B532BF" w:rsidRPr="00C37FB2" w:rsidRDefault="00B532BF" w:rsidP="00BD3F3F">
      <w:pPr>
        <w:rPr>
          <w:b/>
          <w:u w:val="single"/>
        </w:rPr>
      </w:pPr>
    </w:p>
    <w:p w:rsidR="00B532BF" w:rsidRDefault="00BD3F3F" w:rsidP="00B532BF">
      <w:pPr>
        <w:numPr>
          <w:ilvl w:val="0"/>
          <w:numId w:val="7"/>
        </w:numPr>
      </w:pPr>
      <w:r>
        <w:t>от 0 до 49</w:t>
      </w:r>
      <w:r w:rsidR="000D4164">
        <w:t xml:space="preserve"> % от точките – С</w:t>
      </w:r>
      <w:r>
        <w:t xml:space="preserve">лаб </w:t>
      </w:r>
      <w:r w:rsidR="000D4164">
        <w:t>(</w:t>
      </w:r>
      <w:r>
        <w:t>2</w:t>
      </w:r>
      <w:r w:rsidR="000D4164">
        <w:t>);</w:t>
      </w:r>
    </w:p>
    <w:p w:rsidR="00B532BF" w:rsidRDefault="00BD3F3F" w:rsidP="00B532BF">
      <w:pPr>
        <w:numPr>
          <w:ilvl w:val="0"/>
          <w:numId w:val="7"/>
        </w:numPr>
      </w:pPr>
      <w:r>
        <w:t>от 50 до 59</w:t>
      </w:r>
      <w:r w:rsidR="000D4164">
        <w:t xml:space="preserve"> % от точките – С</w:t>
      </w:r>
      <w:r>
        <w:t xml:space="preserve">реден </w:t>
      </w:r>
      <w:r w:rsidR="000D4164">
        <w:t>(</w:t>
      </w:r>
      <w:r>
        <w:t>3</w:t>
      </w:r>
      <w:r w:rsidR="000D4164">
        <w:t>);</w:t>
      </w:r>
    </w:p>
    <w:p w:rsidR="00B532BF" w:rsidRDefault="00BD3F3F" w:rsidP="00B532BF">
      <w:pPr>
        <w:numPr>
          <w:ilvl w:val="0"/>
          <w:numId w:val="7"/>
        </w:numPr>
      </w:pPr>
      <w:r>
        <w:t>от 60 до 69</w:t>
      </w:r>
      <w:r w:rsidR="000D4164">
        <w:t xml:space="preserve"> % от точките – Д</w:t>
      </w:r>
      <w:r>
        <w:t xml:space="preserve">обър </w:t>
      </w:r>
      <w:r w:rsidR="000D4164">
        <w:t>(</w:t>
      </w:r>
      <w:r>
        <w:t>4</w:t>
      </w:r>
      <w:r w:rsidR="000D4164">
        <w:t>);</w:t>
      </w:r>
    </w:p>
    <w:p w:rsidR="00B532BF" w:rsidRDefault="00BD3F3F" w:rsidP="00B532BF">
      <w:pPr>
        <w:numPr>
          <w:ilvl w:val="0"/>
          <w:numId w:val="7"/>
        </w:numPr>
      </w:pPr>
      <w:r>
        <w:t>от 70 до 79</w:t>
      </w:r>
      <w:r w:rsidR="000D4164">
        <w:t xml:space="preserve"> % от точките – М</w:t>
      </w:r>
      <w:r>
        <w:t xml:space="preserve">н. добър </w:t>
      </w:r>
      <w:r w:rsidR="000D4164">
        <w:t>(</w:t>
      </w:r>
      <w:r>
        <w:t>5</w:t>
      </w:r>
      <w:r w:rsidR="000D4164">
        <w:t>);</w:t>
      </w:r>
    </w:p>
    <w:p w:rsidR="00BD3F3F" w:rsidRDefault="00BD3F3F" w:rsidP="00B532BF">
      <w:pPr>
        <w:numPr>
          <w:ilvl w:val="0"/>
          <w:numId w:val="7"/>
        </w:numPr>
      </w:pPr>
      <w:r>
        <w:t>от 80 до 100</w:t>
      </w:r>
      <w:r w:rsidR="000D4164">
        <w:t xml:space="preserve"> % от точките – О</w:t>
      </w:r>
      <w:r>
        <w:t xml:space="preserve">тличен </w:t>
      </w:r>
      <w:r w:rsidR="000D4164">
        <w:t>(</w:t>
      </w:r>
      <w:r>
        <w:t>6</w:t>
      </w:r>
      <w:r w:rsidR="000D4164">
        <w:t>).</w:t>
      </w:r>
    </w:p>
    <w:p w:rsidR="00BD3F3F" w:rsidRPr="00C37FB2" w:rsidRDefault="00BD3F3F" w:rsidP="008E010F">
      <w:pPr>
        <w:numPr>
          <w:ilvl w:val="0"/>
          <w:numId w:val="11"/>
        </w:numPr>
        <w:spacing w:before="240" w:after="120"/>
        <w:rPr>
          <w:b/>
          <w:u w:val="single"/>
        </w:rPr>
      </w:pPr>
      <w:r>
        <w:rPr>
          <w:b/>
          <w:u w:val="single"/>
        </w:rPr>
        <w:t>Обявяване на резултатите</w:t>
      </w:r>
      <w:r w:rsidRPr="00C37FB2">
        <w:rPr>
          <w:b/>
          <w:u w:val="single"/>
        </w:rPr>
        <w:t>:</w:t>
      </w:r>
    </w:p>
    <w:p w:rsidR="008E04EE" w:rsidRDefault="00BD3F3F" w:rsidP="000D4164">
      <w:pPr>
        <w:ind w:firstLine="708"/>
        <w:jc w:val="both"/>
      </w:pPr>
      <w:r>
        <w:t xml:space="preserve">Резултатите се обявяват в същия ден, няколко </w:t>
      </w:r>
      <w:r w:rsidR="000D4164">
        <w:t xml:space="preserve">часа след приключване на изпита </w:t>
      </w:r>
      <w:r>
        <w:t>(по изключение</w:t>
      </w:r>
      <w:r w:rsidR="000D4164">
        <w:t xml:space="preserve"> или</w:t>
      </w:r>
      <w:r>
        <w:t xml:space="preserve"> при необходимост, резултатите могат да бъдат обявени и на </w:t>
      </w:r>
      <w:r w:rsidR="000D4164">
        <w:t>следващия</w:t>
      </w:r>
      <w:r>
        <w:t xml:space="preserve"> ден). Списък с оценките се излага и на таблото пред катедрата.</w:t>
      </w:r>
    </w:p>
    <w:p w:rsidR="008E04EE" w:rsidRDefault="00FB4F4F" w:rsidP="000D4164">
      <w:pPr>
        <w:ind w:firstLine="708"/>
        <w:jc w:val="both"/>
        <w:rPr>
          <w:lang w:val="ru-RU"/>
        </w:rPr>
      </w:pPr>
      <w:r>
        <w:rPr>
          <w:lang w:val="ru-RU"/>
        </w:rPr>
        <w:t>Оценките</w:t>
      </w:r>
      <w:r w:rsidR="008E04EE" w:rsidRPr="00F4140F">
        <w:rPr>
          <w:lang w:val="ru-RU"/>
        </w:rPr>
        <w:t xml:space="preserve"> от изпита </w:t>
      </w:r>
      <w:r>
        <w:rPr>
          <w:lang w:val="ru-RU"/>
        </w:rPr>
        <w:t xml:space="preserve">се вписват от председателя на </w:t>
      </w:r>
      <w:r w:rsidRPr="00F4140F">
        <w:rPr>
          <w:lang w:val="ru-RU"/>
        </w:rPr>
        <w:t>комисията</w:t>
      </w:r>
      <w:r>
        <w:rPr>
          <w:lang w:val="ru-RU"/>
        </w:rPr>
        <w:t xml:space="preserve"> в студентските книжки, </w:t>
      </w:r>
      <w:r w:rsidR="000D4164">
        <w:rPr>
          <w:lang w:val="ru-RU"/>
        </w:rPr>
        <w:t xml:space="preserve">в </w:t>
      </w:r>
      <w:r>
        <w:rPr>
          <w:lang w:val="ru-RU"/>
        </w:rPr>
        <w:t xml:space="preserve">протокола и </w:t>
      </w:r>
      <w:r w:rsidR="000D4164">
        <w:rPr>
          <w:lang w:val="ru-RU"/>
        </w:rPr>
        <w:t xml:space="preserve">в </w:t>
      </w:r>
      <w:r>
        <w:rPr>
          <w:lang w:val="ru-RU"/>
        </w:rPr>
        <w:t>главните книги</w:t>
      </w:r>
      <w:r w:rsidR="0077563E">
        <w:rPr>
          <w:lang w:val="ru-RU"/>
        </w:rPr>
        <w:t xml:space="preserve"> в срок до 3 работни дни</w:t>
      </w:r>
      <w:r w:rsidR="000D4164">
        <w:rPr>
          <w:lang w:val="ru-RU"/>
        </w:rPr>
        <w:t xml:space="preserve"> от провеждането на изпита</w:t>
      </w:r>
      <w:r w:rsidR="008E04EE" w:rsidRPr="00F4140F">
        <w:rPr>
          <w:lang w:val="ru-RU"/>
        </w:rPr>
        <w:t>.</w:t>
      </w:r>
    </w:p>
    <w:p w:rsidR="0008311A" w:rsidRPr="00A14364" w:rsidRDefault="0008311A" w:rsidP="0008311A">
      <w:pPr>
        <w:jc w:val="both"/>
        <w:rPr>
          <w:sz w:val="30"/>
          <w:szCs w:val="28"/>
        </w:rPr>
      </w:pPr>
    </w:p>
    <w:p w:rsidR="0008311A" w:rsidRPr="00EE739E" w:rsidRDefault="0008311A" w:rsidP="000D4164">
      <w:pPr>
        <w:ind w:firstLine="708"/>
        <w:jc w:val="both"/>
      </w:pPr>
      <w:r w:rsidRPr="00EE739E">
        <w:t>Правилата са приети на заседание на катедра “</w:t>
      </w:r>
      <w:r w:rsidR="00EE739E">
        <w:t>МИО и бизнес</w:t>
      </w:r>
      <w:r w:rsidRPr="00EE739E">
        <w:t>” и от Факултетн</w:t>
      </w:r>
      <w:r w:rsidR="00EE739E">
        <w:t>ия</w:t>
      </w:r>
      <w:r w:rsidRPr="00EE739E">
        <w:t xml:space="preserve"> съвет на факултет “</w:t>
      </w:r>
      <w:r w:rsidR="00EE739E">
        <w:t>Международна икономика и политика</w:t>
      </w:r>
      <w:r w:rsidRPr="00EE739E">
        <w:t>”</w:t>
      </w:r>
      <w:r w:rsidR="00EE739E">
        <w:t>.</w:t>
      </w:r>
    </w:p>
    <w:p w:rsidR="0008311A" w:rsidRPr="00EE739E" w:rsidRDefault="0008311A" w:rsidP="0008311A"/>
    <w:p w:rsidR="0008311A" w:rsidRDefault="0008311A" w:rsidP="0008311A"/>
    <w:p w:rsidR="0008311A" w:rsidRPr="00EE739E" w:rsidRDefault="0008311A" w:rsidP="0008311A"/>
    <w:p w:rsidR="00EE739E" w:rsidRPr="00EE739E" w:rsidRDefault="0008311A" w:rsidP="000D4164">
      <w:pPr>
        <w:ind w:firstLine="708"/>
      </w:pPr>
      <w:r w:rsidRPr="00EE739E">
        <w:t>ДЕКАН</w:t>
      </w:r>
      <w:r w:rsidR="00EE739E" w:rsidRPr="00EE739E">
        <w:t xml:space="preserve"> НА ФАКУЛТЕТ </w:t>
      </w:r>
      <w:r w:rsidRPr="00EE739E">
        <w:t>“</w:t>
      </w:r>
      <w:r w:rsidR="00EE739E" w:rsidRPr="00EE739E">
        <w:t xml:space="preserve">МЕЖДУНАРОДНА </w:t>
      </w:r>
    </w:p>
    <w:p w:rsidR="0008311A" w:rsidRPr="00EE739E" w:rsidRDefault="00EE739E" w:rsidP="000D4164">
      <w:pPr>
        <w:ind w:firstLine="708"/>
      </w:pPr>
      <w:r w:rsidRPr="00EE739E">
        <w:t>ИКОНОМИКА И ПОЛИТИКА</w:t>
      </w:r>
      <w:r w:rsidR="0008311A" w:rsidRPr="00EE739E">
        <w:t xml:space="preserve">”:     </w:t>
      </w:r>
    </w:p>
    <w:p w:rsidR="0008311A" w:rsidRPr="00EE739E" w:rsidRDefault="0008311A" w:rsidP="0008311A">
      <w:pPr>
        <w:ind w:left="360"/>
      </w:pPr>
    </w:p>
    <w:p w:rsidR="00EE739E" w:rsidRDefault="00EE739E" w:rsidP="00EE739E">
      <w:pPr>
        <w:ind w:left="360"/>
      </w:pPr>
      <w:r w:rsidRPr="00EE739E">
        <w:t xml:space="preserve">                                                                            </w:t>
      </w:r>
      <w:r w:rsidR="000D4164">
        <w:tab/>
      </w:r>
      <w:r w:rsidR="000D4164">
        <w:tab/>
      </w:r>
      <w:r w:rsidRPr="00EE739E">
        <w:t xml:space="preserve"> </w:t>
      </w:r>
      <w:r w:rsidR="0008311A" w:rsidRPr="00EE739E">
        <w:t>(</w:t>
      </w:r>
      <w:r w:rsidR="00A73F1B">
        <w:t>доц</w:t>
      </w:r>
      <w:r w:rsidR="0008311A" w:rsidRPr="00EE739E">
        <w:t xml:space="preserve">. д-р </w:t>
      </w:r>
      <w:r w:rsidR="00A73F1B">
        <w:t>Игор Дамянов</w:t>
      </w:r>
      <w:r w:rsidR="0008311A" w:rsidRPr="00EE739E">
        <w:t>)</w:t>
      </w:r>
    </w:p>
    <w:p w:rsidR="00EE739E" w:rsidRDefault="00EE739E" w:rsidP="00EE739E"/>
    <w:p w:rsidR="00EE739E" w:rsidRDefault="00EE739E" w:rsidP="00EE739E"/>
    <w:p w:rsidR="000D4164" w:rsidRDefault="000D4164" w:rsidP="00EE739E"/>
    <w:p w:rsidR="00EE739E" w:rsidRDefault="00EE739E" w:rsidP="000D4164">
      <w:pPr>
        <w:ind w:firstLine="708"/>
      </w:pPr>
      <w:r>
        <w:t>РЪКОВОДИТЕЛ НА КАТЕДРА „МИО И БИЗНЕС”:</w:t>
      </w:r>
    </w:p>
    <w:p w:rsidR="00EE739E" w:rsidRDefault="00EE739E" w:rsidP="00EE739E"/>
    <w:p w:rsidR="008E04EE" w:rsidRDefault="00EE739E">
      <w:pPr>
        <w:rPr>
          <w:lang w:val="ru-RU"/>
        </w:rPr>
      </w:pPr>
      <w:r>
        <w:t xml:space="preserve">                                                                                                 (доц. д-р </w:t>
      </w:r>
      <w:r w:rsidR="00BF5CD6">
        <w:t>Миланка Славова</w:t>
      </w:r>
      <w:r>
        <w:t>)</w:t>
      </w:r>
    </w:p>
    <w:sectPr w:rsidR="008E04EE" w:rsidSect="00BF5CD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407"/>
    <w:multiLevelType w:val="hybridMultilevel"/>
    <w:tmpl w:val="15C0A9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D36C9"/>
    <w:multiLevelType w:val="hybridMultilevel"/>
    <w:tmpl w:val="C54452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6AC5"/>
    <w:multiLevelType w:val="hybridMultilevel"/>
    <w:tmpl w:val="94F860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7FA0"/>
    <w:multiLevelType w:val="hybridMultilevel"/>
    <w:tmpl w:val="63866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39CD"/>
    <w:multiLevelType w:val="hybridMultilevel"/>
    <w:tmpl w:val="7BD4EDDA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2109"/>
    <w:multiLevelType w:val="hybridMultilevel"/>
    <w:tmpl w:val="FB0ED9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A0F5F"/>
    <w:multiLevelType w:val="hybridMultilevel"/>
    <w:tmpl w:val="46DCFC0A"/>
    <w:lvl w:ilvl="0" w:tplc="E0E2E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0280374"/>
    <w:multiLevelType w:val="hybridMultilevel"/>
    <w:tmpl w:val="6BB6BD5E"/>
    <w:lvl w:ilvl="0" w:tplc="86560D96">
      <w:start w:val="1"/>
      <w:numFmt w:val="bullet"/>
      <w:lvlText w:val=""/>
      <w:lvlJc w:val="left"/>
      <w:pPr>
        <w:tabs>
          <w:tab w:val="num" w:pos="504"/>
        </w:tabs>
        <w:ind w:left="576" w:hanging="288"/>
      </w:pPr>
      <w:rPr>
        <w:rFonts w:ascii="Wingdings" w:eastAsia="Bradley Hand ITC" w:hAnsi="Wingdings" w:cs="Bradley Hand ITC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7A6E"/>
    <w:multiLevelType w:val="hybridMultilevel"/>
    <w:tmpl w:val="042A35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360C8"/>
    <w:multiLevelType w:val="hybridMultilevel"/>
    <w:tmpl w:val="696A830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1A4653"/>
    <w:multiLevelType w:val="hybridMultilevel"/>
    <w:tmpl w:val="06B23D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662E9"/>
    <w:multiLevelType w:val="hybridMultilevel"/>
    <w:tmpl w:val="D02471F6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2CAE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C7B01"/>
    <w:multiLevelType w:val="hybridMultilevel"/>
    <w:tmpl w:val="346206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E0F4F"/>
    <w:multiLevelType w:val="hybridMultilevel"/>
    <w:tmpl w:val="0728E6F0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D313F"/>
    <w:multiLevelType w:val="hybridMultilevel"/>
    <w:tmpl w:val="EB3AD5B2"/>
    <w:lvl w:ilvl="0" w:tplc="0402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 w15:restartNumberingAfterBreak="0">
    <w:nsid w:val="7A6E135F"/>
    <w:multiLevelType w:val="hybridMultilevel"/>
    <w:tmpl w:val="C336A88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63CA8"/>
    <w:multiLevelType w:val="hybridMultilevel"/>
    <w:tmpl w:val="82A8CEFE"/>
    <w:lvl w:ilvl="0" w:tplc="9C98DA18">
      <w:numFmt w:val="bullet"/>
      <w:lvlText w:val=""/>
      <w:lvlJc w:val="left"/>
      <w:pPr>
        <w:tabs>
          <w:tab w:val="num" w:pos="1008"/>
        </w:tabs>
        <w:ind w:left="1152" w:hanging="288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F3F"/>
    <w:rsid w:val="000154CF"/>
    <w:rsid w:val="00016A87"/>
    <w:rsid w:val="0002328F"/>
    <w:rsid w:val="000265CD"/>
    <w:rsid w:val="000301FC"/>
    <w:rsid w:val="000312C0"/>
    <w:rsid w:val="0004233A"/>
    <w:rsid w:val="0008311A"/>
    <w:rsid w:val="0009556F"/>
    <w:rsid w:val="000A69B5"/>
    <w:rsid w:val="000C3407"/>
    <w:rsid w:val="000D134E"/>
    <w:rsid w:val="000D1DBF"/>
    <w:rsid w:val="000D4164"/>
    <w:rsid w:val="000F701B"/>
    <w:rsid w:val="00113E9D"/>
    <w:rsid w:val="00134548"/>
    <w:rsid w:val="001703A8"/>
    <w:rsid w:val="00185BBE"/>
    <w:rsid w:val="001869A7"/>
    <w:rsid w:val="001943A5"/>
    <w:rsid w:val="001B1E63"/>
    <w:rsid w:val="001B7076"/>
    <w:rsid w:val="001D27A3"/>
    <w:rsid w:val="0021249A"/>
    <w:rsid w:val="00214083"/>
    <w:rsid w:val="00226901"/>
    <w:rsid w:val="00247C5D"/>
    <w:rsid w:val="002519DB"/>
    <w:rsid w:val="00255B32"/>
    <w:rsid w:val="00257B84"/>
    <w:rsid w:val="00263C49"/>
    <w:rsid w:val="0027751C"/>
    <w:rsid w:val="00277979"/>
    <w:rsid w:val="00285E39"/>
    <w:rsid w:val="002A368F"/>
    <w:rsid w:val="002B3F5E"/>
    <w:rsid w:val="002B5FFA"/>
    <w:rsid w:val="002C2D58"/>
    <w:rsid w:val="002C5778"/>
    <w:rsid w:val="002D226D"/>
    <w:rsid w:val="002E21DE"/>
    <w:rsid w:val="00315C93"/>
    <w:rsid w:val="00340FCB"/>
    <w:rsid w:val="00352B13"/>
    <w:rsid w:val="00352ECF"/>
    <w:rsid w:val="00356FBB"/>
    <w:rsid w:val="0037214E"/>
    <w:rsid w:val="003731B1"/>
    <w:rsid w:val="003A5042"/>
    <w:rsid w:val="003C3B1B"/>
    <w:rsid w:val="003D3386"/>
    <w:rsid w:val="003E3471"/>
    <w:rsid w:val="003F0344"/>
    <w:rsid w:val="003F63C5"/>
    <w:rsid w:val="003F6B16"/>
    <w:rsid w:val="0040225F"/>
    <w:rsid w:val="00404E49"/>
    <w:rsid w:val="004054ED"/>
    <w:rsid w:val="0041553B"/>
    <w:rsid w:val="00427209"/>
    <w:rsid w:val="004318EF"/>
    <w:rsid w:val="00431ED3"/>
    <w:rsid w:val="00442DB5"/>
    <w:rsid w:val="004502B5"/>
    <w:rsid w:val="0045237E"/>
    <w:rsid w:val="004615AE"/>
    <w:rsid w:val="004702F3"/>
    <w:rsid w:val="00485482"/>
    <w:rsid w:val="0049099B"/>
    <w:rsid w:val="004B0D9F"/>
    <w:rsid w:val="004B1AD5"/>
    <w:rsid w:val="004B5E88"/>
    <w:rsid w:val="004C606B"/>
    <w:rsid w:val="004D1E79"/>
    <w:rsid w:val="004E642D"/>
    <w:rsid w:val="004F30FE"/>
    <w:rsid w:val="004F326A"/>
    <w:rsid w:val="00510A83"/>
    <w:rsid w:val="00513777"/>
    <w:rsid w:val="005252F9"/>
    <w:rsid w:val="005401B6"/>
    <w:rsid w:val="005739E3"/>
    <w:rsid w:val="00590ED9"/>
    <w:rsid w:val="0059656F"/>
    <w:rsid w:val="005B6143"/>
    <w:rsid w:val="005C1FFF"/>
    <w:rsid w:val="005C48FE"/>
    <w:rsid w:val="005D396A"/>
    <w:rsid w:val="005D4478"/>
    <w:rsid w:val="005D499C"/>
    <w:rsid w:val="005E39E8"/>
    <w:rsid w:val="005E3AAC"/>
    <w:rsid w:val="005F2AA3"/>
    <w:rsid w:val="00612065"/>
    <w:rsid w:val="006144D2"/>
    <w:rsid w:val="00622723"/>
    <w:rsid w:val="006546B0"/>
    <w:rsid w:val="00663962"/>
    <w:rsid w:val="00672735"/>
    <w:rsid w:val="006A291D"/>
    <w:rsid w:val="006A61FA"/>
    <w:rsid w:val="006C561C"/>
    <w:rsid w:val="006D6F1D"/>
    <w:rsid w:val="006E738D"/>
    <w:rsid w:val="006E73A0"/>
    <w:rsid w:val="006F2785"/>
    <w:rsid w:val="00707020"/>
    <w:rsid w:val="00724360"/>
    <w:rsid w:val="007251F7"/>
    <w:rsid w:val="0074111D"/>
    <w:rsid w:val="00741E64"/>
    <w:rsid w:val="00753860"/>
    <w:rsid w:val="00767D40"/>
    <w:rsid w:val="007711D8"/>
    <w:rsid w:val="00775437"/>
    <w:rsid w:val="0077563E"/>
    <w:rsid w:val="00784B7A"/>
    <w:rsid w:val="00784F57"/>
    <w:rsid w:val="00792A19"/>
    <w:rsid w:val="007B6A01"/>
    <w:rsid w:val="007C1A00"/>
    <w:rsid w:val="007C6FE0"/>
    <w:rsid w:val="007E23F0"/>
    <w:rsid w:val="007E5336"/>
    <w:rsid w:val="007F11F6"/>
    <w:rsid w:val="007F73DF"/>
    <w:rsid w:val="007F785A"/>
    <w:rsid w:val="00802F8B"/>
    <w:rsid w:val="00803284"/>
    <w:rsid w:val="00816B6B"/>
    <w:rsid w:val="0083749E"/>
    <w:rsid w:val="00845553"/>
    <w:rsid w:val="00856654"/>
    <w:rsid w:val="00874BF4"/>
    <w:rsid w:val="00875A6D"/>
    <w:rsid w:val="00885453"/>
    <w:rsid w:val="008906D1"/>
    <w:rsid w:val="008A6C8A"/>
    <w:rsid w:val="008B0347"/>
    <w:rsid w:val="008C457A"/>
    <w:rsid w:val="008E010F"/>
    <w:rsid w:val="008E04EE"/>
    <w:rsid w:val="008F0D16"/>
    <w:rsid w:val="008F298C"/>
    <w:rsid w:val="00925F83"/>
    <w:rsid w:val="00926646"/>
    <w:rsid w:val="00927D93"/>
    <w:rsid w:val="009606B3"/>
    <w:rsid w:val="00960F9D"/>
    <w:rsid w:val="00961041"/>
    <w:rsid w:val="00974755"/>
    <w:rsid w:val="0098612B"/>
    <w:rsid w:val="009A7C49"/>
    <w:rsid w:val="009B3E55"/>
    <w:rsid w:val="009B6F8D"/>
    <w:rsid w:val="009D3217"/>
    <w:rsid w:val="009D4E60"/>
    <w:rsid w:val="00A4468D"/>
    <w:rsid w:val="00A503F8"/>
    <w:rsid w:val="00A6369F"/>
    <w:rsid w:val="00A7049A"/>
    <w:rsid w:val="00A7260E"/>
    <w:rsid w:val="00A73A80"/>
    <w:rsid w:val="00A73F1B"/>
    <w:rsid w:val="00A817B4"/>
    <w:rsid w:val="00A82F6B"/>
    <w:rsid w:val="00A84DC4"/>
    <w:rsid w:val="00A86AAB"/>
    <w:rsid w:val="00A93EDE"/>
    <w:rsid w:val="00A9765A"/>
    <w:rsid w:val="00AC136E"/>
    <w:rsid w:val="00AC52AB"/>
    <w:rsid w:val="00B1305B"/>
    <w:rsid w:val="00B269E3"/>
    <w:rsid w:val="00B32287"/>
    <w:rsid w:val="00B45734"/>
    <w:rsid w:val="00B508AC"/>
    <w:rsid w:val="00B532BF"/>
    <w:rsid w:val="00B7196E"/>
    <w:rsid w:val="00B82210"/>
    <w:rsid w:val="00B83DC9"/>
    <w:rsid w:val="00B91F02"/>
    <w:rsid w:val="00BA7493"/>
    <w:rsid w:val="00BA7594"/>
    <w:rsid w:val="00BB2680"/>
    <w:rsid w:val="00BD3F3F"/>
    <w:rsid w:val="00BF5CD6"/>
    <w:rsid w:val="00BF7AB7"/>
    <w:rsid w:val="00C13024"/>
    <w:rsid w:val="00C22DB6"/>
    <w:rsid w:val="00C24FA8"/>
    <w:rsid w:val="00C43A96"/>
    <w:rsid w:val="00C44104"/>
    <w:rsid w:val="00C72454"/>
    <w:rsid w:val="00C751BA"/>
    <w:rsid w:val="00C779E0"/>
    <w:rsid w:val="00CA7408"/>
    <w:rsid w:val="00CB1FB0"/>
    <w:rsid w:val="00CB4920"/>
    <w:rsid w:val="00CC3833"/>
    <w:rsid w:val="00CC4A5D"/>
    <w:rsid w:val="00CD031A"/>
    <w:rsid w:val="00D002B4"/>
    <w:rsid w:val="00D0177B"/>
    <w:rsid w:val="00D06306"/>
    <w:rsid w:val="00D07747"/>
    <w:rsid w:val="00D10EE2"/>
    <w:rsid w:val="00D1188D"/>
    <w:rsid w:val="00D1653E"/>
    <w:rsid w:val="00D425D9"/>
    <w:rsid w:val="00D44EA4"/>
    <w:rsid w:val="00D67ABD"/>
    <w:rsid w:val="00D83D64"/>
    <w:rsid w:val="00D90AD9"/>
    <w:rsid w:val="00DB3658"/>
    <w:rsid w:val="00DC4F11"/>
    <w:rsid w:val="00DD6A19"/>
    <w:rsid w:val="00DD7A56"/>
    <w:rsid w:val="00DE1D2A"/>
    <w:rsid w:val="00DF1A4E"/>
    <w:rsid w:val="00DF1C40"/>
    <w:rsid w:val="00E233D9"/>
    <w:rsid w:val="00E315F5"/>
    <w:rsid w:val="00E40B40"/>
    <w:rsid w:val="00E66E45"/>
    <w:rsid w:val="00E77706"/>
    <w:rsid w:val="00EA74F1"/>
    <w:rsid w:val="00EE3816"/>
    <w:rsid w:val="00EE739E"/>
    <w:rsid w:val="00EF3FF7"/>
    <w:rsid w:val="00EF4CCE"/>
    <w:rsid w:val="00F00B48"/>
    <w:rsid w:val="00F0262F"/>
    <w:rsid w:val="00F104E8"/>
    <w:rsid w:val="00F279BC"/>
    <w:rsid w:val="00F27E27"/>
    <w:rsid w:val="00F31E39"/>
    <w:rsid w:val="00F5558D"/>
    <w:rsid w:val="00F77E68"/>
    <w:rsid w:val="00F86270"/>
    <w:rsid w:val="00F93765"/>
    <w:rsid w:val="00F93C0E"/>
    <w:rsid w:val="00FB178A"/>
    <w:rsid w:val="00FB1DB8"/>
    <w:rsid w:val="00FB4F4F"/>
    <w:rsid w:val="00FB534C"/>
    <w:rsid w:val="00FC3388"/>
    <w:rsid w:val="00FC5ED0"/>
    <w:rsid w:val="00FD7165"/>
    <w:rsid w:val="00FE00F8"/>
    <w:rsid w:val="00FE21DB"/>
    <w:rsid w:val="00FF0A0E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EBA14D-8E9B-43CA-ABEB-A8A002E7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3F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Silvia Kirova</cp:lastModifiedBy>
  <cp:revision>2</cp:revision>
  <dcterms:created xsi:type="dcterms:W3CDTF">2019-01-25T15:10:00Z</dcterms:created>
  <dcterms:modified xsi:type="dcterms:W3CDTF">2019-01-25T15:10:00Z</dcterms:modified>
</cp:coreProperties>
</file>